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555555"/>
          <w:spacing w:val="0"/>
          <w:sz w:val="28"/>
          <w:szCs w:val="28"/>
        </w:rPr>
      </w:pPr>
      <w:r>
        <w:rPr>
          <w:rStyle w:val="5"/>
          <w:rFonts w:hint="eastAsia" w:ascii="宋体" w:hAnsi="宋体" w:eastAsia="宋体" w:cs="宋体"/>
          <w:i w:val="0"/>
          <w:iCs w:val="0"/>
          <w:caps w:val="0"/>
          <w:color w:val="555555"/>
          <w:spacing w:val="0"/>
          <w:sz w:val="28"/>
          <w:szCs w:val="28"/>
          <w:shd w:val="clear" w:fill="FFFFFF"/>
        </w:rPr>
        <w:t>华中农业大学2023年成人高等教育本科生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555555"/>
          <w:spacing w:val="0"/>
          <w:sz w:val="28"/>
          <w:szCs w:val="28"/>
        </w:rPr>
      </w:pPr>
      <w:r>
        <w:rPr>
          <w:rStyle w:val="5"/>
          <w:rFonts w:hint="eastAsia" w:ascii="宋体" w:hAnsi="宋体" w:eastAsia="宋体" w:cs="宋体"/>
          <w:i w:val="0"/>
          <w:iCs w:val="0"/>
          <w:caps w:val="0"/>
          <w:color w:val="555555"/>
          <w:spacing w:val="0"/>
          <w:sz w:val="28"/>
          <w:szCs w:val="28"/>
          <w:shd w:val="clear" w:fill="FFFFFF"/>
        </w:rPr>
        <w:t>申请学士学位外语考试报考须知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按照湖北省人民政府学位委员会办公室《关于高等学历继续教育本科毕业生学士学位外语水平考试有关事项的通知》要求，2023年起湖北省不再统一组织成人学士学位外语考试，由各学校自主安排。根据工作安排，2023年我校成人高等教育本科生申请学士学位外语考试定于2023年3月25日举行。现将2023年学士学位外语报名及考试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65"/>
        <w:jc w:val="left"/>
        <w:rPr>
          <w:rFonts w:hint="eastAsia" w:ascii="宋体" w:hAnsi="宋体" w:eastAsia="宋体" w:cs="宋体"/>
          <w:i w:val="0"/>
          <w:iCs w:val="0"/>
          <w:caps w:val="0"/>
          <w:color w:val="555555"/>
          <w:spacing w:val="0"/>
          <w:sz w:val="28"/>
          <w:szCs w:val="28"/>
        </w:rPr>
      </w:pPr>
      <w:r>
        <w:rPr>
          <w:rStyle w:val="5"/>
          <w:rFonts w:hint="eastAsia" w:ascii="宋体" w:hAnsi="宋体" w:eastAsia="宋体" w:cs="宋体"/>
          <w:i w:val="0"/>
          <w:iCs w:val="0"/>
          <w:caps w:val="0"/>
          <w:color w:val="555555"/>
          <w:spacing w:val="0"/>
          <w:sz w:val="28"/>
          <w:szCs w:val="28"/>
          <w:shd w:val="clear" w:fill="FFFFFF"/>
        </w:rPr>
        <w:t>一、报名对象及条件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b/>
          <w:bCs/>
          <w:i w:val="0"/>
          <w:iCs w:val="0"/>
          <w:caps w:val="0"/>
          <w:color w:val="FF0000"/>
          <w:spacing w:val="0"/>
          <w:sz w:val="28"/>
          <w:szCs w:val="28"/>
          <w:highlight w:val="yellow"/>
        </w:rPr>
      </w:pPr>
      <w:r>
        <w:rPr>
          <w:rFonts w:hint="eastAsia" w:ascii="宋体" w:hAnsi="宋体" w:eastAsia="宋体" w:cs="宋体"/>
          <w:b w:val="0"/>
          <w:bCs w:val="0"/>
          <w:i w:val="0"/>
          <w:iCs w:val="0"/>
          <w:caps w:val="0"/>
          <w:color w:val="555555"/>
          <w:spacing w:val="0"/>
          <w:sz w:val="28"/>
          <w:szCs w:val="28"/>
          <w:shd w:val="clear" w:fill="FFFFFF"/>
        </w:rPr>
        <w:t>1.</w:t>
      </w:r>
      <w:r>
        <w:rPr>
          <w:rFonts w:hint="eastAsia" w:ascii="宋体" w:hAnsi="宋体" w:eastAsia="宋体" w:cs="宋体"/>
          <w:b/>
          <w:bCs/>
          <w:i w:val="0"/>
          <w:iCs w:val="0"/>
          <w:caps w:val="0"/>
          <w:color w:val="FF0000"/>
          <w:spacing w:val="0"/>
          <w:sz w:val="28"/>
          <w:szCs w:val="28"/>
          <w:highlight w:val="yellow"/>
          <w:shd w:val="clear" w:fill="FFFFFF"/>
        </w:rPr>
        <w:t>已修完本科阶段所有外语课程（专升本学生须完成英语1、英语2 的课程学习及考试；本科学生须完成英语1、英语2、英语3、英语4的课程学习及考试）并取得合格成绩的成人高等学校本科在校学生。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2.已取得本科阶段外语课程合格成绩的湖北省高等教育自学考试本科在籍学生，以及2022年12月份已经申请办理毕业证书的高等教育自学考试学生。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3.2022年10月以前已经毕业的各类高等学历继续教育本科毕业生均不得报考。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Style w:val="5"/>
          <w:rFonts w:hint="eastAsia" w:ascii="宋体" w:hAnsi="宋体" w:eastAsia="宋体" w:cs="宋体"/>
          <w:i w:val="0"/>
          <w:iCs w:val="0"/>
          <w:caps w:val="0"/>
          <w:color w:val="555555"/>
          <w:spacing w:val="0"/>
          <w:sz w:val="28"/>
          <w:szCs w:val="28"/>
          <w:shd w:val="clear" w:fill="FFFFFF"/>
        </w:rPr>
        <w:t>二、报名系统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b/>
          <w:bCs/>
          <w:i w:val="0"/>
          <w:iCs w:val="0"/>
          <w:caps w:val="0"/>
          <w:color w:val="FF0000"/>
          <w:spacing w:val="0"/>
          <w:sz w:val="28"/>
          <w:szCs w:val="28"/>
          <w:highlight w:val="yellow"/>
        </w:rPr>
      </w:pPr>
      <w:r>
        <w:rPr>
          <w:rFonts w:hint="eastAsia" w:ascii="宋体" w:hAnsi="宋体" w:eastAsia="宋体" w:cs="宋体"/>
          <w:b/>
          <w:bCs/>
          <w:i w:val="0"/>
          <w:iCs w:val="0"/>
          <w:caps w:val="0"/>
          <w:color w:val="FF0000"/>
          <w:spacing w:val="0"/>
          <w:sz w:val="28"/>
          <w:szCs w:val="28"/>
          <w:highlight w:val="yellow"/>
          <w:shd w:val="clear" w:fill="FFFFFF"/>
        </w:rPr>
        <w:t>考生在规定时间内登录“华中农业大学成人教育学士学位外语考试报名系统”（以下简称报名系统）自主完成报名，网址：</w:t>
      </w:r>
      <w:r>
        <w:rPr>
          <w:rFonts w:hint="eastAsia" w:ascii="宋体" w:hAnsi="宋体" w:eastAsia="宋体" w:cs="宋体"/>
          <w:b/>
          <w:bCs/>
          <w:i w:val="0"/>
          <w:iCs w:val="0"/>
          <w:caps w:val="0"/>
          <w:color w:val="FF0000"/>
          <w:spacing w:val="0"/>
          <w:sz w:val="28"/>
          <w:szCs w:val="28"/>
          <w:highlight w:val="yellow"/>
          <w:u w:val="none"/>
          <w:shd w:val="clear" w:fill="FFFFFF"/>
        </w:rPr>
        <w:fldChar w:fldCharType="begin"/>
      </w:r>
      <w:r>
        <w:rPr>
          <w:rFonts w:hint="eastAsia" w:ascii="宋体" w:hAnsi="宋体" w:eastAsia="宋体" w:cs="宋体"/>
          <w:b/>
          <w:bCs/>
          <w:i w:val="0"/>
          <w:iCs w:val="0"/>
          <w:caps w:val="0"/>
          <w:color w:val="FF0000"/>
          <w:spacing w:val="0"/>
          <w:sz w:val="28"/>
          <w:szCs w:val="28"/>
          <w:highlight w:val="yellow"/>
          <w:u w:val="none"/>
          <w:shd w:val="clear" w:fill="FFFFFF"/>
        </w:rPr>
        <w:instrText xml:space="preserve"> HYPERLINK "https://xwhzau.chinaedu.net/" </w:instrText>
      </w:r>
      <w:r>
        <w:rPr>
          <w:rFonts w:hint="eastAsia" w:ascii="宋体" w:hAnsi="宋体" w:eastAsia="宋体" w:cs="宋体"/>
          <w:b/>
          <w:bCs/>
          <w:i w:val="0"/>
          <w:iCs w:val="0"/>
          <w:caps w:val="0"/>
          <w:color w:val="FF0000"/>
          <w:spacing w:val="0"/>
          <w:sz w:val="28"/>
          <w:szCs w:val="28"/>
          <w:highlight w:val="yellow"/>
          <w:u w:val="none"/>
          <w:shd w:val="clear" w:fill="FFFFFF"/>
        </w:rPr>
        <w:fldChar w:fldCharType="separate"/>
      </w:r>
      <w:r>
        <w:rPr>
          <w:rStyle w:val="6"/>
          <w:rFonts w:hint="eastAsia" w:ascii="宋体" w:hAnsi="宋体" w:eastAsia="宋体" w:cs="宋体"/>
          <w:b/>
          <w:bCs/>
          <w:i w:val="0"/>
          <w:iCs w:val="0"/>
          <w:caps w:val="0"/>
          <w:color w:val="FF0000"/>
          <w:spacing w:val="0"/>
          <w:sz w:val="28"/>
          <w:szCs w:val="28"/>
          <w:highlight w:val="yellow"/>
          <w:u w:val="single"/>
          <w:shd w:val="clear" w:fill="FFFFFF"/>
        </w:rPr>
        <w:t>https://xwhzau.chinaedu.net</w:t>
      </w:r>
      <w:r>
        <w:rPr>
          <w:rFonts w:hint="eastAsia" w:ascii="宋体" w:hAnsi="宋体" w:eastAsia="宋体" w:cs="宋体"/>
          <w:b/>
          <w:bCs/>
          <w:i w:val="0"/>
          <w:iCs w:val="0"/>
          <w:caps w:val="0"/>
          <w:color w:val="FF0000"/>
          <w:spacing w:val="0"/>
          <w:sz w:val="28"/>
          <w:szCs w:val="28"/>
          <w:highlight w:val="yellow"/>
          <w:u w:val="none"/>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报名系统通过学生照片与公安部人证核验，确认考生报名身份。学校对考生报名资格进行审核，审核通过后，考生在线缴纳考试费用。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Style w:val="5"/>
          <w:rFonts w:hint="eastAsia" w:ascii="宋体" w:hAnsi="宋体" w:eastAsia="宋体" w:cs="宋体"/>
          <w:i w:val="0"/>
          <w:iCs w:val="0"/>
          <w:caps w:val="0"/>
          <w:color w:val="555555"/>
          <w:spacing w:val="0"/>
          <w:sz w:val="28"/>
          <w:szCs w:val="28"/>
          <w:shd w:val="clear" w:fill="FFFFFF"/>
        </w:rPr>
        <w:t>三、报名及缴费时间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b/>
          <w:bCs w:val="0"/>
          <w:i w:val="0"/>
          <w:iCs w:val="0"/>
          <w:caps w:val="0"/>
          <w:color w:val="FF0000"/>
          <w:spacing w:val="0"/>
          <w:sz w:val="28"/>
          <w:szCs w:val="28"/>
          <w:highlight w:val="yellow"/>
        </w:rPr>
      </w:pPr>
      <w:r>
        <w:rPr>
          <w:rStyle w:val="5"/>
          <w:rFonts w:hint="eastAsia" w:ascii="宋体" w:hAnsi="宋体" w:eastAsia="宋体" w:cs="宋体"/>
          <w:b/>
          <w:bCs w:val="0"/>
          <w:i w:val="0"/>
          <w:iCs w:val="0"/>
          <w:caps w:val="0"/>
          <w:color w:val="FF0000"/>
          <w:spacing w:val="0"/>
          <w:sz w:val="28"/>
          <w:szCs w:val="28"/>
          <w:highlight w:val="yellow"/>
          <w:shd w:val="clear" w:fill="FFFFFF"/>
        </w:rPr>
        <w:t>网上报名时间：</w:t>
      </w:r>
      <w:r>
        <w:rPr>
          <w:rFonts w:hint="eastAsia" w:ascii="宋体" w:hAnsi="宋体" w:eastAsia="宋体" w:cs="宋体"/>
          <w:b/>
          <w:bCs w:val="0"/>
          <w:i w:val="0"/>
          <w:iCs w:val="0"/>
          <w:caps w:val="0"/>
          <w:color w:val="FF0000"/>
          <w:spacing w:val="0"/>
          <w:sz w:val="28"/>
          <w:szCs w:val="28"/>
          <w:highlight w:val="yellow"/>
          <w:shd w:val="clear" w:fill="FFFFFF"/>
        </w:rPr>
        <w:t>2023年2月27日—3月2日（3月2日下午17时关闭报名系统）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b/>
          <w:bCs w:val="0"/>
          <w:i w:val="0"/>
          <w:iCs w:val="0"/>
          <w:caps w:val="0"/>
          <w:color w:val="FF0000"/>
          <w:spacing w:val="0"/>
          <w:sz w:val="28"/>
          <w:szCs w:val="28"/>
          <w:highlight w:val="yellow"/>
        </w:rPr>
      </w:pPr>
      <w:r>
        <w:rPr>
          <w:rStyle w:val="5"/>
          <w:rFonts w:hint="eastAsia" w:ascii="宋体" w:hAnsi="宋体" w:eastAsia="宋体" w:cs="宋体"/>
          <w:b/>
          <w:bCs w:val="0"/>
          <w:i w:val="0"/>
          <w:iCs w:val="0"/>
          <w:caps w:val="0"/>
          <w:color w:val="FF0000"/>
          <w:spacing w:val="0"/>
          <w:sz w:val="28"/>
          <w:szCs w:val="28"/>
          <w:highlight w:val="yellow"/>
          <w:shd w:val="clear" w:fill="FFFFFF"/>
        </w:rPr>
        <w:t>资格审核时间：</w:t>
      </w:r>
      <w:r>
        <w:rPr>
          <w:rFonts w:hint="eastAsia" w:ascii="宋体" w:hAnsi="宋体" w:eastAsia="宋体" w:cs="宋体"/>
          <w:b/>
          <w:bCs w:val="0"/>
          <w:i w:val="0"/>
          <w:iCs w:val="0"/>
          <w:caps w:val="0"/>
          <w:color w:val="FF0000"/>
          <w:spacing w:val="0"/>
          <w:sz w:val="28"/>
          <w:szCs w:val="28"/>
          <w:highlight w:val="yellow"/>
          <w:shd w:val="clear" w:fill="FFFFFF"/>
        </w:rPr>
        <w:t>2023年3月3日—3月8日（3月8日下午17时关闭审核系统）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b/>
          <w:bCs w:val="0"/>
          <w:i w:val="0"/>
          <w:iCs w:val="0"/>
          <w:caps w:val="0"/>
          <w:color w:val="FF0000"/>
          <w:spacing w:val="0"/>
          <w:sz w:val="28"/>
          <w:szCs w:val="28"/>
          <w:highlight w:val="yellow"/>
        </w:rPr>
      </w:pPr>
      <w:r>
        <w:rPr>
          <w:rStyle w:val="5"/>
          <w:rFonts w:hint="eastAsia" w:ascii="宋体" w:hAnsi="宋体" w:eastAsia="宋体" w:cs="宋体"/>
          <w:b/>
          <w:bCs w:val="0"/>
          <w:i w:val="0"/>
          <w:iCs w:val="0"/>
          <w:caps w:val="0"/>
          <w:color w:val="FF0000"/>
          <w:spacing w:val="0"/>
          <w:sz w:val="28"/>
          <w:szCs w:val="28"/>
          <w:highlight w:val="yellow"/>
          <w:shd w:val="clear" w:fill="FFFFFF"/>
        </w:rPr>
        <w:t>网上缴费时间：</w:t>
      </w:r>
      <w:r>
        <w:rPr>
          <w:rFonts w:hint="eastAsia" w:ascii="宋体" w:hAnsi="宋体" w:eastAsia="宋体" w:cs="宋体"/>
          <w:b/>
          <w:bCs w:val="0"/>
          <w:i w:val="0"/>
          <w:iCs w:val="0"/>
          <w:caps w:val="0"/>
          <w:color w:val="FF0000"/>
          <w:spacing w:val="0"/>
          <w:sz w:val="28"/>
          <w:szCs w:val="28"/>
          <w:highlight w:val="yellow"/>
          <w:shd w:val="clear" w:fill="FFFFFF"/>
        </w:rPr>
        <w:t>2023年3月9日—3月12日（3月12日下午17时关闭缴费系统）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eastAsia" w:ascii="宋体" w:hAnsi="宋体" w:eastAsia="宋体" w:cs="宋体"/>
          <w:i w:val="0"/>
          <w:iCs w:val="0"/>
          <w:caps w:val="0"/>
          <w:color w:val="555555"/>
          <w:spacing w:val="0"/>
          <w:sz w:val="28"/>
          <w:szCs w:val="28"/>
        </w:rPr>
      </w:pPr>
      <w:r>
        <w:rPr>
          <w:rStyle w:val="5"/>
          <w:rFonts w:hint="eastAsia" w:ascii="宋体" w:hAnsi="宋体" w:eastAsia="宋体" w:cs="宋体"/>
          <w:b/>
          <w:bCs w:val="0"/>
          <w:i w:val="0"/>
          <w:iCs w:val="0"/>
          <w:caps w:val="0"/>
          <w:color w:val="FF0000"/>
          <w:spacing w:val="0"/>
          <w:sz w:val="28"/>
          <w:szCs w:val="28"/>
          <w:highlight w:val="yellow"/>
          <w:shd w:val="clear" w:fill="FFFFFF"/>
        </w:rPr>
        <w:t>报名时间过后不补报名，缴费时间过后不补缴费。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20"/>
        <w:rPr>
          <w:rFonts w:hint="eastAsia" w:ascii="宋体" w:hAnsi="宋体" w:eastAsia="宋体" w:cs="宋体"/>
          <w:i w:val="0"/>
          <w:iCs w:val="0"/>
          <w:caps w:val="0"/>
          <w:color w:val="555555"/>
          <w:spacing w:val="0"/>
          <w:sz w:val="28"/>
          <w:szCs w:val="28"/>
        </w:rPr>
      </w:pPr>
      <w:r>
        <w:rPr>
          <w:rStyle w:val="5"/>
          <w:rFonts w:hint="eastAsia" w:ascii="宋体" w:hAnsi="宋体" w:eastAsia="宋体" w:cs="宋体"/>
          <w:i w:val="0"/>
          <w:iCs w:val="0"/>
          <w:caps w:val="0"/>
          <w:color w:val="555555"/>
          <w:spacing w:val="0"/>
          <w:sz w:val="28"/>
          <w:szCs w:val="28"/>
          <w:shd w:val="clear" w:fill="FFFFFF"/>
        </w:rPr>
        <w:t>四、网上报名流程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1.网上报名期间，考生本人使用电脑登录“报名系统”，具体报名操作见附件1《学位外语考试报名系统操作指南》。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2.</w:t>
      </w:r>
      <w:r>
        <w:rPr>
          <w:rFonts w:hint="eastAsia" w:ascii="宋体" w:hAnsi="宋体" w:eastAsia="宋体" w:cs="宋体"/>
          <w:b/>
          <w:bCs/>
          <w:i w:val="0"/>
          <w:iCs w:val="0"/>
          <w:caps w:val="0"/>
          <w:color w:val="FF0000"/>
          <w:spacing w:val="0"/>
          <w:sz w:val="28"/>
          <w:szCs w:val="28"/>
          <w:highlight w:val="yellow"/>
          <w:shd w:val="clear" w:fill="FFFFFF"/>
        </w:rPr>
        <w:t>考生需按要求上传登记照、本科阶段英语课程成绩证明等相关证明材料，仔细核对姓名、身份证号等重要信息，确保所填写信息准确无误。</w:t>
      </w:r>
      <w:r>
        <w:rPr>
          <w:rStyle w:val="5"/>
          <w:rFonts w:hint="eastAsia" w:ascii="宋体" w:hAnsi="宋体" w:eastAsia="宋体" w:cs="宋体"/>
          <w:b/>
          <w:bCs/>
          <w:i w:val="0"/>
          <w:iCs w:val="0"/>
          <w:caps w:val="0"/>
          <w:color w:val="FF0000"/>
          <w:spacing w:val="0"/>
          <w:sz w:val="28"/>
          <w:szCs w:val="28"/>
          <w:highlight w:val="yellow"/>
          <w:shd w:val="clear" w:fill="FFFFFF"/>
        </w:rPr>
        <w:t>考生提交报考信息后，不可再做修改。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b w:val="0"/>
          <w:bCs w:val="0"/>
          <w:i w:val="0"/>
          <w:iCs w:val="0"/>
          <w:caps w:val="0"/>
          <w:color w:val="555555"/>
          <w:spacing w:val="0"/>
          <w:sz w:val="28"/>
          <w:szCs w:val="28"/>
          <w:shd w:val="clear" w:fill="FFFFFF"/>
        </w:rPr>
        <w:t>3.成绩单办理流程：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b w:val="0"/>
          <w:bCs w:val="0"/>
          <w:i w:val="0"/>
          <w:iCs w:val="0"/>
          <w:caps w:val="0"/>
          <w:color w:val="555555"/>
          <w:spacing w:val="0"/>
          <w:sz w:val="28"/>
          <w:szCs w:val="28"/>
          <w:shd w:val="clear" w:fill="FFFFFF"/>
        </w:rPr>
        <w:t>成教生联系校外教学点办理成绩单；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b w:val="0"/>
          <w:bCs w:val="0"/>
          <w:i w:val="0"/>
          <w:iCs w:val="0"/>
          <w:caps w:val="0"/>
          <w:color w:val="555555"/>
          <w:spacing w:val="0"/>
          <w:sz w:val="28"/>
          <w:szCs w:val="28"/>
          <w:shd w:val="clear" w:fill="FFFFFF"/>
        </w:rPr>
        <w:t>自考衔接助学班学生联系助学单位办理成绩单并盖考试院公章或助学单位公章；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b w:val="0"/>
          <w:bCs w:val="0"/>
          <w:i w:val="0"/>
          <w:iCs w:val="0"/>
          <w:caps w:val="0"/>
          <w:color w:val="555555"/>
          <w:spacing w:val="0"/>
          <w:sz w:val="28"/>
          <w:szCs w:val="28"/>
          <w:shd w:val="clear" w:fill="FFFFFF"/>
        </w:rPr>
        <w:t>自考社会考生自行登录“考生服务平台”打印成绩单并盖考试院公章。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4.考生提交报名信息后，等待报名资格审核。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b/>
          <w:bCs/>
          <w:i w:val="0"/>
          <w:iCs w:val="0"/>
          <w:caps w:val="0"/>
          <w:color w:val="FF0000"/>
          <w:spacing w:val="0"/>
          <w:sz w:val="28"/>
          <w:szCs w:val="28"/>
          <w:highlight w:val="yellow"/>
        </w:rPr>
      </w:pPr>
      <w:r>
        <w:rPr>
          <w:rFonts w:hint="eastAsia" w:ascii="宋体" w:hAnsi="宋体" w:eastAsia="宋体" w:cs="宋体"/>
          <w:b/>
          <w:bCs/>
          <w:i w:val="0"/>
          <w:iCs w:val="0"/>
          <w:caps w:val="0"/>
          <w:color w:val="FF0000"/>
          <w:spacing w:val="0"/>
          <w:sz w:val="28"/>
          <w:szCs w:val="28"/>
          <w:highlight w:val="yellow"/>
          <w:shd w:val="clear" w:fill="FFFFFF"/>
        </w:rPr>
        <w:t>5.考生报名资格审核通过后须在规定时间内登录“报名系统”进行网上缴费。按省财政厅、省物价局规定，成人学士学位外语考试报名考试费收费标准为50元/生。</w:t>
      </w:r>
      <w:r>
        <w:rPr>
          <w:rStyle w:val="5"/>
          <w:rFonts w:hint="eastAsia" w:ascii="宋体" w:hAnsi="宋体" w:eastAsia="宋体" w:cs="宋体"/>
          <w:b/>
          <w:bCs/>
          <w:i w:val="0"/>
          <w:iCs w:val="0"/>
          <w:caps w:val="0"/>
          <w:color w:val="FF0000"/>
          <w:spacing w:val="0"/>
          <w:sz w:val="28"/>
          <w:szCs w:val="28"/>
          <w:highlight w:val="yellow"/>
          <w:shd w:val="clear" w:fill="FFFFFF"/>
        </w:rPr>
        <w:t>规定时间截止后，凡未缴费或缴费未成功的，本次报名无效。网上缴费成功后一律不退费。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Style w:val="5"/>
          <w:rFonts w:hint="eastAsia" w:ascii="宋体" w:hAnsi="宋体" w:eastAsia="宋体" w:cs="宋体"/>
          <w:b/>
          <w:bCs/>
          <w:i w:val="0"/>
          <w:iCs w:val="0"/>
          <w:caps w:val="0"/>
          <w:color w:val="555555"/>
          <w:spacing w:val="0"/>
          <w:sz w:val="28"/>
          <w:szCs w:val="28"/>
          <w:shd w:val="clear" w:fill="FFFFFF"/>
        </w:rPr>
        <w:t>五、考试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b/>
          <w:bCs/>
          <w:i w:val="0"/>
          <w:iCs w:val="0"/>
          <w:caps w:val="0"/>
          <w:color w:val="FF0000"/>
          <w:spacing w:val="0"/>
          <w:sz w:val="28"/>
          <w:szCs w:val="28"/>
          <w:highlight w:val="yellow"/>
        </w:rPr>
      </w:pPr>
      <w:r>
        <w:rPr>
          <w:rFonts w:hint="eastAsia" w:ascii="宋体" w:hAnsi="宋体" w:eastAsia="宋体" w:cs="宋体"/>
          <w:b/>
          <w:bCs/>
          <w:i w:val="0"/>
          <w:iCs w:val="0"/>
          <w:caps w:val="0"/>
          <w:color w:val="FF0000"/>
          <w:spacing w:val="0"/>
          <w:sz w:val="28"/>
          <w:szCs w:val="28"/>
          <w:highlight w:val="yellow"/>
          <w:shd w:val="clear" w:fill="FFFFFF"/>
        </w:rPr>
        <w:t>1.考试时间：2023年3月25日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b/>
          <w:bCs/>
          <w:i w:val="0"/>
          <w:iCs w:val="0"/>
          <w:caps w:val="0"/>
          <w:color w:val="FF0000"/>
          <w:spacing w:val="0"/>
          <w:sz w:val="28"/>
          <w:szCs w:val="28"/>
          <w:highlight w:val="yellow"/>
        </w:rPr>
      </w:pPr>
      <w:r>
        <w:rPr>
          <w:rFonts w:hint="eastAsia" w:ascii="宋体" w:hAnsi="宋体" w:eastAsia="宋体" w:cs="宋体"/>
          <w:b/>
          <w:bCs/>
          <w:i w:val="0"/>
          <w:iCs w:val="0"/>
          <w:caps w:val="0"/>
          <w:color w:val="FF0000"/>
          <w:spacing w:val="0"/>
          <w:sz w:val="28"/>
          <w:szCs w:val="28"/>
          <w:highlight w:val="yellow"/>
          <w:shd w:val="clear" w:fill="FFFFFF"/>
        </w:rPr>
        <w:t>2.考试方式：计算机无纸化考试。考生下载安装考试客户端，通过鹰眼监控系统进行双机位监控考试。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b/>
          <w:bCs/>
          <w:i w:val="0"/>
          <w:iCs w:val="0"/>
          <w:caps w:val="0"/>
          <w:color w:val="FF0000"/>
          <w:spacing w:val="0"/>
          <w:sz w:val="28"/>
          <w:szCs w:val="28"/>
          <w:highlight w:val="yellow"/>
          <w:shd w:val="clear" w:fill="FFFFFF"/>
        </w:rPr>
        <w:t>3.报名缴费成功的考生，于3月15日至3月20日期间登录报名平台查看考试安排并下载安装考试客户端，准备好考试设备。预计在考前一周安排模拟测试。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4.</w:t>
      </w:r>
      <w:r>
        <w:rPr>
          <w:rFonts w:hint="eastAsia" w:ascii="宋体" w:hAnsi="宋体" w:eastAsia="宋体" w:cs="宋体"/>
          <w:b w:val="0"/>
          <w:bCs w:val="0"/>
          <w:i w:val="0"/>
          <w:iCs w:val="0"/>
          <w:caps w:val="0"/>
          <w:color w:val="555555"/>
          <w:spacing w:val="0"/>
          <w:sz w:val="28"/>
          <w:szCs w:val="28"/>
          <w:shd w:val="clear" w:fill="FFFFFF"/>
        </w:rPr>
        <w:t>考生应诚信赴考，自觉遵守考试相关规定，考试过程中及考试结束后，学校将对考生违纪、作弊行为进行审核，如发现考生存在违纪、作弊行为，本次考试成绩无效。根据《华中农业大学授予成人高等教育本科毕业生学士学位实施办法（修订）的通知》（校发【2018】130号）第二章第七条规定，</w:t>
      </w:r>
      <w:r>
        <w:rPr>
          <w:rStyle w:val="5"/>
          <w:rFonts w:hint="eastAsia" w:ascii="宋体" w:hAnsi="宋体" w:eastAsia="宋体" w:cs="宋体"/>
          <w:b/>
          <w:bCs/>
          <w:i w:val="0"/>
          <w:iCs w:val="0"/>
          <w:caps w:val="0"/>
          <w:color w:val="FF0000"/>
          <w:spacing w:val="0"/>
          <w:sz w:val="28"/>
          <w:szCs w:val="28"/>
          <w:highlight w:val="yellow"/>
          <w:shd w:val="clear" w:fill="FFFFFF"/>
        </w:rPr>
        <w:t>在籍期间考试被认定为作弊者不能授予学士学位</w:t>
      </w:r>
      <w:r>
        <w:rPr>
          <w:rFonts w:hint="eastAsia" w:ascii="宋体" w:hAnsi="宋体" w:eastAsia="宋体" w:cs="宋体"/>
          <w:b w:val="0"/>
          <w:bCs w:val="0"/>
          <w:i w:val="0"/>
          <w:iCs w:val="0"/>
          <w:caps w:val="0"/>
          <w:color w:val="555555"/>
          <w:spacing w:val="0"/>
          <w:sz w:val="28"/>
          <w:szCs w:val="28"/>
          <w:shd w:val="clear" w:fill="FFFFFF"/>
        </w:rPr>
        <w:t>。违规行为情节严重者，根据《中华人民共和国刑法修正案（九）》规定，移送司法机关追究法律责任。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bookmarkStart w:id="0" w:name="_GoBack"/>
      <w:r>
        <w:rPr>
          <w:rFonts w:hint="eastAsia" w:ascii="宋体" w:hAnsi="宋体" w:eastAsia="宋体" w:cs="宋体"/>
          <w:i w:val="0"/>
          <w:iCs w:val="0"/>
          <w:caps w:val="0"/>
          <w:spacing w:val="0"/>
          <w:sz w:val="28"/>
          <w:szCs w:val="28"/>
          <w:u w:val="none"/>
          <w:shd w:val="clear" w:fill="FFFFFF"/>
        </w:rPr>
        <w:fldChar w:fldCharType="begin"/>
      </w:r>
      <w:r>
        <w:rPr>
          <w:rFonts w:hint="eastAsia" w:ascii="宋体" w:hAnsi="宋体" w:eastAsia="宋体" w:cs="宋体"/>
          <w:i w:val="0"/>
          <w:iCs w:val="0"/>
          <w:caps w:val="0"/>
          <w:spacing w:val="0"/>
          <w:sz w:val="28"/>
          <w:szCs w:val="28"/>
          <w:u w:val="none"/>
          <w:shd w:val="clear" w:fill="FFFFFF"/>
        </w:rPr>
        <w:instrText xml:space="preserve"> HYPERLINK "http://jxjy.hzau.edu.cn/caozuozhinan.pdf" \t "http://jxjy.hzau.edu.cn/info/1047/_self" </w:instrText>
      </w:r>
      <w:r>
        <w:rPr>
          <w:rFonts w:hint="eastAsia" w:ascii="宋体" w:hAnsi="宋体" w:eastAsia="宋体" w:cs="宋体"/>
          <w:i w:val="0"/>
          <w:iCs w:val="0"/>
          <w:caps w:val="0"/>
          <w:spacing w:val="0"/>
          <w:sz w:val="28"/>
          <w:szCs w:val="28"/>
          <w:u w:val="none"/>
          <w:shd w:val="clear" w:fill="FFFFFF"/>
        </w:rPr>
        <w:fldChar w:fldCharType="separate"/>
      </w:r>
      <w:r>
        <w:rPr>
          <w:rStyle w:val="6"/>
          <w:rFonts w:hint="eastAsia" w:ascii="宋体" w:hAnsi="宋体" w:eastAsia="宋体" w:cs="宋体"/>
          <w:b w:val="0"/>
          <w:bCs w:val="0"/>
          <w:i w:val="0"/>
          <w:iCs w:val="0"/>
          <w:caps w:val="0"/>
          <w:spacing w:val="0"/>
          <w:sz w:val="28"/>
          <w:szCs w:val="28"/>
          <w:u w:val="none"/>
          <w:shd w:val="clear" w:fill="FFFFFF"/>
        </w:rPr>
        <w:t>附件</w:t>
      </w:r>
      <w:r>
        <w:rPr>
          <w:rStyle w:val="6"/>
          <w:rFonts w:hint="eastAsia" w:ascii="宋体" w:hAnsi="宋体" w:eastAsia="宋体" w:cs="宋体"/>
          <w:b w:val="0"/>
          <w:bCs w:val="0"/>
          <w:i w:val="0"/>
          <w:iCs w:val="0"/>
          <w:caps w:val="0"/>
          <w:spacing w:val="0"/>
          <w:sz w:val="28"/>
          <w:szCs w:val="28"/>
          <w:u w:val="none"/>
          <w:shd w:val="clear" w:fill="FFFFFF"/>
          <w:lang w:val="en-US" w:eastAsia="zh-CN"/>
        </w:rPr>
        <w:t>2</w:t>
      </w:r>
      <w:r>
        <w:rPr>
          <w:rStyle w:val="6"/>
          <w:rFonts w:hint="eastAsia" w:ascii="宋体" w:hAnsi="宋体" w:eastAsia="宋体" w:cs="宋体"/>
          <w:i w:val="0"/>
          <w:iCs w:val="0"/>
          <w:caps w:val="0"/>
          <w:spacing w:val="0"/>
          <w:sz w:val="28"/>
          <w:szCs w:val="28"/>
          <w:u w:val="none"/>
          <w:shd w:val="clear" w:fill="FFFFFF"/>
        </w:rPr>
        <w:t>《学位外语考试报名系统操作指南》</w:t>
      </w:r>
      <w:r>
        <w:rPr>
          <w:rFonts w:hint="eastAsia" w:ascii="宋体" w:hAnsi="宋体" w:eastAsia="宋体" w:cs="宋体"/>
          <w:i w:val="0"/>
          <w:iCs w:val="0"/>
          <w:caps w:val="0"/>
          <w:spacing w:val="0"/>
          <w:sz w:val="28"/>
          <w:szCs w:val="28"/>
          <w:u w:val="none"/>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spacing w:val="0"/>
          <w:sz w:val="28"/>
          <w:szCs w:val="28"/>
          <w:u w:val="none"/>
          <w:shd w:val="clear" w:fill="FFFFFF"/>
        </w:rPr>
        <w:fldChar w:fldCharType="begin"/>
      </w:r>
      <w:r>
        <w:rPr>
          <w:rFonts w:hint="eastAsia" w:ascii="宋体" w:hAnsi="宋体" w:eastAsia="宋体" w:cs="宋体"/>
          <w:i w:val="0"/>
          <w:iCs w:val="0"/>
          <w:caps w:val="0"/>
          <w:spacing w:val="0"/>
          <w:sz w:val="28"/>
          <w:szCs w:val="28"/>
          <w:u w:val="none"/>
          <w:shd w:val="clear" w:fill="FFFFFF"/>
        </w:rPr>
        <w:instrText xml:space="preserve"> HYPERLINK "http://jxjy.hzau.edu.cn/weiguichuli.pdf" \t "http://jxjy.hzau.edu.cn/info/1047/_self" </w:instrText>
      </w:r>
      <w:r>
        <w:rPr>
          <w:rFonts w:hint="eastAsia" w:ascii="宋体" w:hAnsi="宋体" w:eastAsia="宋体" w:cs="宋体"/>
          <w:i w:val="0"/>
          <w:iCs w:val="0"/>
          <w:caps w:val="0"/>
          <w:spacing w:val="0"/>
          <w:sz w:val="28"/>
          <w:szCs w:val="28"/>
          <w:u w:val="none"/>
          <w:shd w:val="clear" w:fill="FFFFFF"/>
        </w:rPr>
        <w:fldChar w:fldCharType="separate"/>
      </w:r>
      <w:r>
        <w:rPr>
          <w:rStyle w:val="6"/>
          <w:rFonts w:hint="eastAsia" w:ascii="宋体" w:hAnsi="宋体" w:eastAsia="宋体" w:cs="宋体"/>
          <w:i w:val="0"/>
          <w:iCs w:val="0"/>
          <w:caps w:val="0"/>
          <w:spacing w:val="0"/>
          <w:sz w:val="28"/>
          <w:szCs w:val="28"/>
          <w:u w:val="none"/>
          <w:shd w:val="clear" w:fill="FFFFFF"/>
        </w:rPr>
        <w:t>附件</w:t>
      </w:r>
      <w:r>
        <w:rPr>
          <w:rStyle w:val="6"/>
          <w:rFonts w:hint="eastAsia" w:ascii="宋体" w:hAnsi="宋体" w:eastAsia="宋体" w:cs="宋体"/>
          <w:i w:val="0"/>
          <w:iCs w:val="0"/>
          <w:caps w:val="0"/>
          <w:spacing w:val="0"/>
          <w:sz w:val="28"/>
          <w:szCs w:val="28"/>
          <w:u w:val="none"/>
          <w:shd w:val="clear" w:fill="FFFFFF"/>
          <w:lang w:val="en-US" w:eastAsia="zh-CN"/>
        </w:rPr>
        <w:t>3</w:t>
      </w:r>
      <w:r>
        <w:rPr>
          <w:rStyle w:val="6"/>
          <w:rFonts w:hint="eastAsia" w:ascii="宋体" w:hAnsi="宋体" w:eastAsia="宋体" w:cs="宋体"/>
          <w:i w:val="0"/>
          <w:iCs w:val="0"/>
          <w:caps w:val="0"/>
          <w:spacing w:val="0"/>
          <w:sz w:val="28"/>
          <w:szCs w:val="28"/>
          <w:u w:val="none"/>
          <w:shd w:val="clear" w:fill="FFFFFF"/>
        </w:rPr>
        <w:t>《学位外语考生违规行为的认定与处理》</w:t>
      </w:r>
      <w:r>
        <w:rPr>
          <w:rFonts w:hint="eastAsia" w:ascii="宋体" w:hAnsi="宋体" w:eastAsia="宋体" w:cs="宋体"/>
          <w:i w:val="0"/>
          <w:iCs w:val="0"/>
          <w:caps w:val="0"/>
          <w:spacing w:val="0"/>
          <w:sz w:val="28"/>
          <w:szCs w:val="28"/>
          <w:u w:val="none"/>
          <w:shd w:val="clear" w:fill="FFFFFF"/>
        </w:rPr>
        <w:fldChar w:fldCharType="end"/>
      </w:r>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jc w:val="left"/>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555" w:right="0" w:firstLine="324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  华中农业大学教育培训学院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555" w:right="0" w:firstLine="0"/>
        <w:rPr>
          <w:rFonts w:hint="eastAsia" w:ascii="宋体" w:hAnsi="宋体" w:eastAsia="宋体" w:cs="宋体"/>
          <w:i w:val="0"/>
          <w:iCs w:val="0"/>
          <w:caps w:val="0"/>
          <w:color w:val="555555"/>
          <w:spacing w:val="0"/>
          <w:sz w:val="28"/>
          <w:szCs w:val="28"/>
        </w:rPr>
      </w:pPr>
      <w:r>
        <w:rPr>
          <w:rFonts w:hint="eastAsia" w:ascii="宋体" w:hAnsi="宋体" w:eastAsia="宋体" w:cs="宋体"/>
          <w:i w:val="0"/>
          <w:iCs w:val="0"/>
          <w:caps w:val="0"/>
          <w:color w:val="555555"/>
          <w:spacing w:val="0"/>
          <w:sz w:val="28"/>
          <w:szCs w:val="28"/>
          <w:shd w:val="clear" w:fill="FFFFFF"/>
        </w:rPr>
        <w:t>                                           </w:t>
      </w:r>
      <w:r>
        <w:rPr>
          <w:rFonts w:hint="eastAsia" w:ascii="宋体" w:hAnsi="宋体" w:eastAsia="宋体" w:cs="宋体"/>
          <w:i w:val="0"/>
          <w:iCs w:val="0"/>
          <w:caps w:val="0"/>
          <w:color w:val="555555"/>
          <w:spacing w:val="0"/>
          <w:sz w:val="28"/>
          <w:szCs w:val="28"/>
          <w:shd w:val="clear" w:fill="FFFFFF"/>
          <w:lang w:val="en-US" w:eastAsia="zh-CN"/>
        </w:rPr>
        <w:t xml:space="preserve">                    </w:t>
      </w:r>
      <w:r>
        <w:rPr>
          <w:rFonts w:hint="eastAsia" w:ascii="宋体" w:hAnsi="宋体" w:eastAsia="宋体" w:cs="宋体"/>
          <w:i w:val="0"/>
          <w:iCs w:val="0"/>
          <w:caps w:val="0"/>
          <w:color w:val="555555"/>
          <w:spacing w:val="0"/>
          <w:sz w:val="28"/>
          <w:szCs w:val="28"/>
          <w:shd w:val="clear" w:fill="FFFFFF"/>
        </w:rPr>
        <w:t>2023年2月10日</w:t>
      </w:r>
    </w:p>
    <w:p>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1M2I2ODhjY2ZmZmI5MjVhYTlhYjExNzJkY2NjYWIifQ=="/>
  </w:docVars>
  <w:rsids>
    <w:rsidRoot w:val="743268CA"/>
    <w:rsid w:val="483D4B86"/>
    <w:rsid w:val="74326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2023-02-13T09:31:00Z</dcterms:created>
  <dc:creator>深圳时代华亚梁老师</dc:creator>
  <cp:lastModifiedBy>深圳时代华亚梁老师</cp:lastModifiedBy>
  <dcterms:modified xsi:type="dcterms:W3CDTF">2023-02-13T09:49:01Z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5936A0A345D249C2A7FAA1D3F59C1925</vt:lpwstr>
  </property>
</Properties>
</file>