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sz w:val="32"/>
          <w:szCs w:val="40"/>
          <w:highlight w:val="yellow"/>
          <w:lang w:val="en-US" w:eastAsia="zh-CN"/>
        </w:rPr>
      </w:pPr>
      <w:r>
        <w:rPr>
          <w:rFonts w:hint="eastAsia"/>
          <w:sz w:val="32"/>
          <w:szCs w:val="40"/>
          <w:highlight w:val="yellow"/>
          <w:lang w:val="en-US" w:eastAsia="zh-CN"/>
        </w:rPr>
        <w:t>填空</w:t>
      </w:r>
    </w:p>
    <w:p>
      <w:pPr>
        <w:numPr>
          <w:ilvl w:val="0"/>
          <w:numId w:val="2"/>
        </w:num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算术</w:t>
      </w:r>
      <w:r>
        <w:rPr>
          <w:rFonts w:hint="eastAsia"/>
          <w:sz w:val="24"/>
          <w:szCs w:val="32"/>
          <w:lang w:val="en-US" w:eastAsia="zh-CN"/>
        </w:rPr>
        <w:fldChar w:fldCharType="begin"/>
      </w:r>
      <w:r>
        <w:rPr>
          <w:rFonts w:hint="eastAsia"/>
          <w:sz w:val="24"/>
          <w:szCs w:val="32"/>
          <w:lang w:val="en-US" w:eastAsia="zh-CN"/>
        </w:rPr>
        <w:instrText xml:space="preserve"> HYPERLINK "https://baike.sogou.com/lemma/ShowInnerLink.htm?lemmaId=795982" \t "https://baike.sogou.com/_blank" </w:instrText>
      </w:r>
      <w:r>
        <w:rPr>
          <w:rFonts w:hint="eastAsia"/>
          <w:sz w:val="24"/>
          <w:szCs w:val="32"/>
          <w:lang w:val="en-US" w:eastAsia="zh-CN"/>
        </w:rPr>
        <w:fldChar w:fldCharType="separate"/>
      </w:r>
      <w:r>
        <w:rPr>
          <w:rFonts w:hint="eastAsia"/>
          <w:sz w:val="24"/>
          <w:szCs w:val="32"/>
          <w:lang w:val="en-US" w:eastAsia="zh-CN"/>
        </w:rPr>
        <w:t>平均数</w:t>
      </w:r>
      <w:r>
        <w:rPr>
          <w:rFonts w:hint="eastAsia"/>
          <w:sz w:val="24"/>
          <w:szCs w:val="32"/>
          <w:lang w:val="en-US" w:eastAsia="zh-CN"/>
        </w:rPr>
        <w:fldChar w:fldCharType="end"/>
      </w:r>
      <w:r>
        <w:rPr>
          <w:rFonts w:hint="eastAsia"/>
          <w:sz w:val="24"/>
          <w:szCs w:val="32"/>
          <w:lang w:val="en-US" w:eastAsia="zh-CN"/>
        </w:rPr>
        <w:t>、加权</w:t>
      </w:r>
      <w:r>
        <w:rPr>
          <w:rFonts w:hint="eastAsia"/>
          <w:sz w:val="24"/>
          <w:szCs w:val="32"/>
          <w:lang w:val="en-US" w:eastAsia="zh-CN"/>
        </w:rPr>
        <w:fldChar w:fldCharType="begin"/>
      </w:r>
      <w:r>
        <w:rPr>
          <w:rFonts w:hint="eastAsia"/>
          <w:sz w:val="24"/>
          <w:szCs w:val="32"/>
          <w:lang w:val="en-US" w:eastAsia="zh-CN"/>
        </w:rPr>
        <w:instrText xml:space="preserve"> HYPERLINK "https://baike.sogou.com/lemma/ShowInnerLink.htm?lemmaId=795982" \t "https://baike.sogou.com/_blank" </w:instrText>
      </w:r>
      <w:r>
        <w:rPr>
          <w:rFonts w:hint="eastAsia"/>
          <w:sz w:val="24"/>
          <w:szCs w:val="32"/>
          <w:lang w:val="en-US" w:eastAsia="zh-CN"/>
        </w:rPr>
        <w:fldChar w:fldCharType="separate"/>
      </w:r>
      <w:r>
        <w:rPr>
          <w:rFonts w:hint="eastAsia"/>
          <w:sz w:val="24"/>
          <w:szCs w:val="32"/>
          <w:lang w:val="en-US" w:eastAsia="zh-CN"/>
        </w:rPr>
        <w:t>平均数</w:t>
      </w:r>
      <w:r>
        <w:rPr>
          <w:rFonts w:hint="eastAsia"/>
          <w:sz w:val="24"/>
          <w:szCs w:val="32"/>
          <w:lang w:val="en-US" w:eastAsia="zh-CN"/>
        </w:rPr>
        <w:fldChar w:fldCharType="end"/>
      </w:r>
    </w:p>
    <w:p>
      <w:pPr>
        <w:numPr>
          <w:ilvl w:val="0"/>
          <w:numId w:val="2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总体单位总量、总体标志总量</w:t>
      </w:r>
    </w:p>
    <w:p>
      <w:pPr>
        <w:numPr>
          <w:ilvl w:val="0"/>
          <w:numId w:val="2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线性相关、非线性相关</w:t>
      </w:r>
    </w:p>
    <w:p>
      <w:pPr>
        <w:numPr>
          <w:ilvl w:val="0"/>
          <w:numId w:val="2"/>
        </w:num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数量指标指数</w:t>
      </w:r>
      <w:r>
        <w:rPr>
          <w:rFonts w:hint="eastAsia"/>
          <w:sz w:val="24"/>
          <w:szCs w:val="32"/>
          <w:lang w:val="en-US" w:eastAsia="zh-CN"/>
        </w:rPr>
        <w:t>、</w:t>
      </w:r>
      <w:r>
        <w:rPr>
          <w:rFonts w:hint="default"/>
          <w:sz w:val="24"/>
          <w:szCs w:val="32"/>
          <w:lang w:val="en-US" w:eastAsia="zh-CN"/>
        </w:rPr>
        <w:t>质量指标指数</w:t>
      </w:r>
    </w:p>
    <w:p>
      <w:pPr>
        <w:numPr>
          <w:numId w:val="0"/>
        </w:numPr>
        <w:rPr>
          <w:rFonts w:hint="eastAsia"/>
          <w:sz w:val="22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sz w:val="32"/>
          <w:szCs w:val="40"/>
          <w:highlight w:val="yellow"/>
          <w:lang w:val="en-US" w:eastAsia="zh-CN"/>
        </w:rPr>
      </w:pPr>
      <w:r>
        <w:rPr>
          <w:rFonts w:hint="eastAsia"/>
          <w:sz w:val="32"/>
          <w:szCs w:val="40"/>
          <w:highlight w:val="yellow"/>
          <w:lang w:val="en-US" w:eastAsia="zh-CN"/>
        </w:rPr>
        <w:t>单项选择</w:t>
      </w:r>
    </w:p>
    <w:p>
      <w:pPr>
        <w:numPr>
          <w:numId w:val="0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1-5 CCCBA   6-10 CCADB</w:t>
      </w:r>
    </w:p>
    <w:p>
      <w:pPr>
        <w:numPr>
          <w:numId w:val="0"/>
        </w:num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11=15 BBBAB</w:t>
      </w:r>
    </w:p>
    <w:p>
      <w:pPr>
        <w:numPr>
          <w:numId w:val="0"/>
        </w:numPr>
        <w:rPr>
          <w:rFonts w:hint="default"/>
          <w:sz w:val="22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sz w:val="32"/>
          <w:szCs w:val="40"/>
          <w:highlight w:val="yellow"/>
          <w:lang w:val="en-US" w:eastAsia="zh-CN"/>
        </w:rPr>
      </w:pPr>
      <w:r>
        <w:rPr>
          <w:rFonts w:hint="eastAsia"/>
          <w:sz w:val="32"/>
          <w:szCs w:val="40"/>
          <w:highlight w:val="yellow"/>
          <w:lang w:val="en-US" w:eastAsia="zh-CN"/>
        </w:rPr>
        <w:t>多选</w:t>
      </w:r>
    </w:p>
    <w:p>
      <w:pPr>
        <w:numPr>
          <w:ilvl w:val="0"/>
          <w:numId w:val="3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AC  2.ABCDE  3.   4.ABDE  5.ABC</w:t>
      </w:r>
    </w:p>
    <w:p>
      <w:pPr>
        <w:numPr>
          <w:numId w:val="0"/>
        </w:num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6.AC  7.ABC  8.   9. BC  10.AC</w:t>
      </w:r>
    </w:p>
    <w:p>
      <w:pPr>
        <w:numPr>
          <w:numId w:val="0"/>
        </w:numPr>
        <w:rPr>
          <w:rFonts w:hint="default"/>
          <w:sz w:val="22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sz w:val="32"/>
          <w:szCs w:val="40"/>
          <w:highlight w:val="yellow"/>
          <w:lang w:val="en-US" w:eastAsia="zh-CN"/>
        </w:rPr>
      </w:pPr>
      <w:r>
        <w:rPr>
          <w:rFonts w:hint="eastAsia"/>
          <w:sz w:val="32"/>
          <w:szCs w:val="40"/>
          <w:highlight w:val="yellow"/>
          <w:lang w:val="en-US" w:eastAsia="zh-CN"/>
        </w:rPr>
        <w:t>计算</w:t>
      </w:r>
    </w:p>
    <w:p>
      <w:pPr>
        <w:numPr>
          <w:ilvl w:val="0"/>
          <w:numId w:val="0"/>
        </w:numPr>
        <w:rPr>
          <w:rFonts w:hint="default"/>
          <w:sz w:val="24"/>
          <w:szCs w:val="32"/>
          <w:lang w:val="en-US" w:eastAsia="zh-CN"/>
        </w:rPr>
      </w:pPr>
    </w:p>
    <w:p>
      <w:pPr>
        <w:numPr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1.</w:t>
      </w:r>
    </w:p>
    <w:p>
      <w:pPr>
        <w:numPr>
          <w:numId w:val="0"/>
        </w:numPr>
      </w:pPr>
      <w:r>
        <w:drawing>
          <wp:inline distT="0" distB="0" distL="114300" distR="114300">
            <wp:extent cx="5331460" cy="669290"/>
            <wp:effectExtent l="0" t="0" r="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12458" r="-1181"/>
                    <a:stretch>
                      <a:fillRect/>
                    </a:stretch>
                  </pic:blipFill>
                  <pic:spPr>
                    <a:xfrm>
                      <a:off x="0" y="0"/>
                      <a:ext cx="533146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  <w:lang w:val="en-US" w:eastAsia="zh-CN"/>
        </w:rPr>
      </w:pPr>
    </w:p>
    <w:p>
      <w:pPr>
        <w:numPr>
          <w:numId w:val="0"/>
        </w:numPr>
        <w:rPr>
          <w:rFonts w:hint="eastAsia"/>
          <w:lang w:val="en-US" w:eastAsia="zh-CN"/>
        </w:rPr>
      </w:pP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</w:t>
      </w:r>
    </w:p>
    <w:p>
      <w:pPr>
        <w:numPr>
          <w:numId w:val="0"/>
        </w:numPr>
      </w:pPr>
      <w:r>
        <w:drawing>
          <wp:inline distT="0" distB="0" distL="114300" distR="114300">
            <wp:extent cx="4076700" cy="10191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</w:pPr>
    </w:p>
    <w:p>
      <w:pPr>
        <w:numPr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4.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160D7F"/>
    <w:multiLevelType w:val="singleLevel"/>
    <w:tmpl w:val="91160D7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829C81A"/>
    <w:multiLevelType w:val="singleLevel"/>
    <w:tmpl w:val="4829C81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FE16F3A"/>
    <w:multiLevelType w:val="singleLevel"/>
    <w:tmpl w:val="6FE16F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8099B"/>
    <w:rsid w:val="3188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2021-07-12T03:18:00Z</dcterms:created>
  <dc:creator>Administrator</dc:creator>
  <cp:lastModifiedBy>Administrator</cp:lastModifiedBy>
  <dcterms:modified xsi:type="dcterms:W3CDTF">2021-07-12T06:46:56Z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